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e6e670f0a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下學期學雜費 本週發繳費單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會計室於週一（26日）將下學期學雜費繳費單轉發給全校同學，而延畢生則直接寄發。因繳費時間正值寒假，無法補發繳費單，請同學們務必妥善保管，並於明年2月8日前至銀行繳費。此外，本學期尚欠學費的同學，須於12月30日前繳清，否則將無法辦理新學期電話或網路預選課程。因故未能於1月10日前繳清者，則無法辦理新學期註冊。
</w:t>
          <w:br/>
          <w:t>
</w:t>
          <w:br/>
          <w:t>繳費完畢，可由網路（class.tku.edu.tw/register.aspx）或者電話語音（02-26200504）查詢是否已完成註冊（包含是否欠費及預選課程）。因故未能如期繳費者，仍請至華南銀行繳費，若現場註冊（2/13）前一天查詢未完成註冊者，需持繳費單第5聯到校註冊。相關事宜請同學們參閱教務處網站（http://www.acad.tku.edu.tw/）之訊息公告中查看。</w:t>
          <w:br/>
        </w:r>
      </w:r>
    </w:p>
  </w:body>
</w:document>
</file>