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629d1c7724b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參觀海博館　本週有優惠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【記者林怡君報導】海博館為配合「518國際博物館日」活動，將於明（18）日至本週日舉行禮品買一送一活動。海博館組長丘瑞玲說：「希望藉此活動讓大家更接近博物館。」
</w:t>
          <w:br/>
          <w:t>
</w:t>
          <w:br/>
          <w:t>　本校海博館放送大利多，將以禮品買一送一方式給參觀者優惠。禮品方面有信紙、相框、杯墊、明信片等，且皆印有館內珍藏船隻的圖像，十分具有紀念價值。海博館影片也將配合於本週播放「台灣博物館巡禮」系列影片，每日四場，每場一小時。11：00為「人文歷史博物館」；12︰00為「地方史跡歷史博物館一」；14：00為「地方史跡歷史博物館二」；15：00為「專題性博物館」。</w:t>
          <w:br/>
        </w:r>
      </w:r>
    </w:p>
  </w:body>
</w:document>
</file>