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8c658081b49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我與日本長崎外國語大學締姐妹校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【本報訊】校長張紘炬與學術副校長兼國際交流委員會主任委員馮朝剛率團，於五月十七日赴日本長崎外國語大學，簽署兩校交流協議書，締結盟約，該校成為本校第七十七所國際姊妹校。
</w:t>
          <w:br/>
          <w:t>  日本長崎外國語大學光田校長對張校長率團訪問甚為重視，派員全程妥善接待，簽約當日更邀請我外交部駐福岡黃諸侯外長、ＮＨＫ的記者等，共同見證兩校正式簽約儀式。
</w:t>
          <w:br/>
          <w:t>  兩校談定今後將積極展開各項合作計畫，包括學生交換、共同舉辦國際學術會議、交換教授等。該校亦將派遣負責國際學術交流的石川主任及相關主管，於六月六日至十一日，來本校洽商各項合作計畫內容細節，預計彼此合作將可落實，並提供兩校師生互相交流的寶貴機會。
</w:t>
          <w:br/>
          <w:t>  日本長崎外國語大學光田校長伉儷於上（四）月廿三日到本校訪問，對本校的研究教學各項設備及美麗的校園，極為讚賞，尤其對本校外語教學的師資、設備及留學政策等，印象更是深刻。因兩校的辦學理念相近，來訪當日光田校長就向張校長表達兩校合作的強烈意願。
</w:t>
          <w:br/>
          <w:t>  五月十七日下午，張校長率訪問團至長崎大學，拜會齋藤寬校長及相關的高層主管，張校長與齋藤寬校長相談甚歡，對未來建立合作關係都很期待。
</w:t>
          <w:br/>
          <w:t>  此行本校訪問團成員尚包括：國際交流暨國際教育處主任陳惠美、文學院院長高柏園、外語學院院長宋美華、中文系來自長崎大學的客座副教授連清吉、日文系主任劉長輝、應日系主任陳山龍等，他們於十六日前往日本，十八日即回國。</w:t>
          <w:br/>
        </w:r>
      </w:r>
    </w:p>
  </w:body>
</w:document>
</file>