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95a9189654b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化學系訪業界系友 同學滿載歸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淡水校園報導】理學院化學系大二、大三共74位同學，於寒假期間組成12支隊伍，造訪該系傑出系友，除參觀公司了解現今科技發展外，更聆聽學長們事業成功的經驗，參與同學皆興奮表示斬獲甚多。
</w:t>
          <w:br/>
          <w:t>
</w:t>
          <w:br/>
          <w:t>材料化學組二年級連國翔同學引領10位隊友，共同拜訪智邦科技資深副總陳小安系友，陳校友非常親切的招呼學弟妹，分享許多自身至大陸設廠的經驗談，並鼓勵學弟、妹們要培養國際觀。
</w:t>
          <w:br/>
          <w:t>連國翔表示，智邦科技是相當富有人文涵養的公司，該公司有貼心的職員育幼院，讓已婚員工無後顧之憂，另外，還設有保健中心，隨時照顧員工健康，使他改變對一般科技公司的觀感。陳小安勉勵同學：「除努力攻讀本身專業科目外，更要培養第二技能，如：電腦、英文等能力。」連國翔說：「經過學長親切的解說，讓我更了解國際觀與培養第二技能的重要性。」
</w:t>
          <w:br/>
          <w:t>材化二李政澤等5位同學組隊造訪台界化學副總黃鄭城，李政澤說：「學長對於公司研發產品的介紹，其實對大二生而言甚為艱深。」當然，黃鄭城校友也指導許多事業成功技巧，例如：學習態度要積極、對未來要有規劃等。李政澤說，與黃鄭城學長訪談中，最令他難忘的是，黃鄭城曾說：「學化學者對於有毒物品，不要害怕去接觸，更要肩負起處理的責任，因為比起那些不懂化學的人，我們更能降低其危險性。」
</w:t>
          <w:br/>
          <w:t>生物化學組二年級胡志斌表示，同學們自行連絡、拜訪系友，是非常特別與難忘的經驗。胡志斌認為，若有機會進一步到系友工廠實地操作學習，一定能累積更多實際經驗。</w:t>
          <w:br/>
        </w:r>
      </w:r>
    </w:p>
  </w:body>
</w:document>
</file>