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4b8af4723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評鑑績優 教部選定淡江辦私校觀摩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教育部去年委託台灣評鑑協會辦理「大學校務評鑑」，本校榮獲「私校一組」表現最佳學校，教育部特來文，選定本校舉辦「94-96年度私校整體發展獎補助」及「大學校務評鑑」觀摩會，今天（20日）將有各大學校長及代表約60人蒞校參觀。
</w:t>
          <w:br/>
          <w:t>
</w:t>
          <w:br/>
          <w:t>本校在大學校務評鑑中，4項專業領域（人文藝術與運動、社會科學、自然科學、工程）與6項校務領域（教學資源、國際化、推廣服務、訓輔學生事務、通識教育、行政資源）的評鑑，本校全部上榜，為各大學中唯一獲得「十項全能」的學校。
</w:t>
          <w:br/>
          <w:t>
</w:t>
          <w:br/>
          <w:t>教育部在來文中說明，淡江大學整體發展在該類組中表現績優，值得肯定。因此委由本校辦理校務觀摩，以利各校經驗交流及提升整體校務發展。
</w:t>
          <w:br/>
          <w:t>
</w:t>
          <w:br/>
          <w:t>本校邀請各大學來訪，互相觀摩學習，包括長榮大學校長陳錦生、玄奘大學副校長林博文及東海、輔仁、文化、靜宜、東吳、世新、銘傳、實踐、高雄醫大、台北醫大、中山醫大、逢甲、中原、元智、中華、義守、大同、亞洲、華梵、佛光、真理大學及明道管理學院等，皆派代表來訪。
</w:t>
          <w:br/>
          <w:t>
</w:t>
          <w:br/>
          <w:t>本校校長張家宜博士於上午9：10在覺生國際會議廳歡迎各校校長及主管，並邀請教育部專門委員李彥儀致詞，進行簡報後，再由兩位副校長馮朝剛、高柏園分批帶領來賓們，參觀圖書館、外語大樓、文錙藝術中心等地，下午由校長張家宜主持綜合座談，由各校代表暢談並分享治校理念。</w:t>
          <w:br/>
        </w:r>
      </w:r>
    </w:p>
  </w:body>
</w:document>
</file>