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285e736494f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英日兩系甄選大三留學生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英文系、日文系即日起甄選2006年大三留學生，分別前往美國維諾那州立大學、賓州印第安那大學、加拿大布蘭登大學，和日本的姐妹校留學1年，前兩所姊妹校全校大二同學皆可申請。
</w:t>
          <w:br/>
          <w:t>
</w:t>
          <w:br/>
          <w:t>英文系主辦的大三海外留學，不限科系，進學班同學也可申請，有興趣的同學，自即日起至3月3日止，可在英文系大三留學網頁下載報名表格並填妥資料，email至ruo@mail.tku.edu.tw。甄選於7日和10日舉行，包括聽力測驗、作文和口試。相關注意事項及流程請參照英文系網頁。
</w:t>
          <w:br/>
          <w:t>
</w:t>
          <w:br/>
          <w:t>另外，日文系也將於今天（27日）中午12時至13時於T508舉辦2006年日文系大三出國留學甄試說明會，3月上旬進行甄選。</w:t>
          <w:br/>
        </w:r>
      </w:r>
    </w:p>
  </w:body>
</w:document>
</file>