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810d5e2db94b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春天魅惑展 畫家簽名人氣盛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【記者熊君君淡水校園報導】「春天的魅惑（The Enchant- ment of Spring）」油畫展於上週一10時30分在文錙藝術中心隆重開幕，4位參展畫家劉勝雄、高其偉、柯適中、李足新出席盛會，並舉辦簽名會，吸引許多喜愛藝術的師生，駐足參觀並索取畫家的親筆簽名。
</w:t>
          <w:br/>
          <w:t>
</w:t>
          <w:br/>
          <w:t>校長張家宜表示，每每公務繁忙之餘，走進文錙藝術中心領略藝術之美，便能得到心靈調劑。前台灣藝術專科學校美術系主任賴武雄讚揚，本校文錙藝術中心在用心經營下，已是藝壇中重要的展覽場地，並逗趣地表示：「4位畫家皆忠厚老實、虛心求學，我已默默欣賞他們很久，可惜都被別的女生追走，所以自己的女兒只好隨便嫁。」
</w:t>
          <w:br/>
          <w:t>
</w:t>
          <w:br/>
          <w:t>文錙藝術中心表示，此次檔期共展出105幅作品，展出柯適中今年最新力作，而高其偉除展出抽象繪畫外，還展出「可愛的米奇」、七龍珠「達爾」、玩具總動員「巴斯光年」等玩具系列畫作，以及3幅攝影作品。李足新的「慾望冥想」、「隨想」系列手稿，可使觀賞者從手稿中揣摩成就作品的過程。另外，專注於人體畫的劉勝雄大方捐出16幅畫作。
</w:t>
          <w:br/>
          <w:t>
</w:t>
          <w:br/>
          <w:t>展期至4月16日止，本月7日下午3時將邀請參展畫家之一高其偉，在文錙藝術中心舉辦「台灣藝術的傳承與衍伸」專題講座，歡迎有興趣的師生前往參加。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8203bf6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5/m\412f2381-8141-47c5-b706-039c9dce64dd.jpg"/>
                      <pic:cNvPicPr/>
                    </pic:nvPicPr>
                    <pic:blipFill>
                      <a:blip xmlns:r="http://schemas.openxmlformats.org/officeDocument/2006/relationships" r:embed="R1c38579169e040e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c38579169e040e7" /></Relationships>
</file>