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211a9c581b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637 期</w:t>
        </w:r>
      </w:r>
    </w:p>
    <w:p>
      <w:pPr>
        <w:jc w:val="center"/>
      </w:pPr>
      <w:r>
        <w:r>
          <w:rPr>
            <w:rFonts w:ascii="Segoe UI" w:hAnsi="Segoe UI" w:eastAsia="Segoe UI"/>
            <w:sz w:val="32"/>
            <w:color w:val="000000"/>
            <w:b/>
          </w:rPr>
          <w:t>台北校園《《《營造工地主任回訓班 歡迎報名</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推廣教育中心接受內政部委託辦理之「營造業法施行前領有內政部與受委託學校會銜核發之工地主任結業證書者回訓課程講習訓練」，原辦理至94年度截止，但因業界仍有需求，加上推廣教育中心辦理績效良好，內政部繼續委託本校辦理95年度訓練課程，意者請電洽（02）23216320轉36。（推廣教育中心）</w:t>
          <w:br/>
        </w:r>
      </w:r>
    </w:p>
  </w:body>
</w:document>
</file>