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ff4d7a000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吳怡宏 繼續努力邁向國手之路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劍道校隊隊長建築四吳怡宏，國小三年級即開始學習劍道，也是目前本校劍道隊中唯一3段的隊員，但在日前參加第13屆世界盃劍道錦標賽準國手選拔，卻不幸敗北，他說：「敗在劍藝精湛的前輩手下，十分心服，但追求國手之路是一定會繼續堅持下去的。」（陳貝宇）</w:t>
          <w:br/>
        </w:r>
      </w:r>
    </w:p>
  </w:body>
</w:document>
</file>