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0fb21d2404d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WHEN THE PRESIDENT MEETS THE PRESIDENT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109472"/>
              <wp:effectExtent l="0" t="0" r="0" b="0"/>
              <wp:docPr id="1" name="IMG_e00d21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6/m\748f7e8e-67f0-4348-b0f1-bcea0153f7f9.jpg"/>
                      <pic:cNvPicPr/>
                    </pic:nvPicPr>
                    <pic:blipFill>
                      <a:blip xmlns:r="http://schemas.openxmlformats.org/officeDocument/2006/relationships" r:embed="Ree4b7acf909949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4b7acf909949b5" /></Relationships>
</file>