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560da7fe1498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嶺東校長訪本校取經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信翰淡水校園報導】嶺東科技大學校長陳振貴、總執行長張台生率該校主管一行9人，於上週四（23日）來訪，表示該校將規劃新校園並籌設資訊學院、管理學院，特地來參考本校的完善做法，校長張家宜因有課，由學術副校長馮朝剛代表接待。
</w:t>
          <w:br/>
          <w:t>
</w:t>
          <w:br/>
          <w:t>陳振貴校長是本校歐研所畢業校友，他表示：「每次回母校，或看到報章雜誌報導淡江的進步狀況，讓身為淡江人的我備感光榮。」他在嶺東提出4化，其中的資訊化、國際化與淡江相同。他說明，嶺東建校至今也已42年，去年改為科技大學，並準備擴充校園，特別前來參觀淡江的實體建設、管理制度。
</w:t>
          <w:br/>
          <w:t>
</w:t>
          <w:br/>
          <w:t>嶺東學園總執行長、同時也是企管系校友張台生也詢問本校：新舊校園如何結合、宿舍床位不足如何改善，及停車場不夠如何解決等問題。總務長洪欽仁回答：學生宿舍是與外包廠商BOT合作，以解決床位不足的問題；而本校也新購置200多坪土地，規劃為停車場，將增加為550個汽車停車位。
</w:t>
          <w:br/>
          <w:t>
</w:t>
          <w:br/>
          <w:t>學術副校長馮朝剛也說明，本校每棟建築都經過精心規劃，各有特色，也能發揮其功能，如本校並無藝術相關科系，卻特別設立文錙藝術中心、文錙音樂廳，讓全校同學能夠受到藝術與人文的薰陶。參訪完淡水校園，陳振貴校長一行人也在24日至蘭陽校園參觀，由蘭陽校園主任林志鴻接待，游顯德建築師說明蘭陽校園的規劃內容。</w:t>
          <w:br/>
        </w:r>
      </w:r>
    </w:p>
  </w:body>
</w:document>
</file>