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3565f37a34a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賽跑跳遠不落人後 風雨無阻享受競爭刺激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歷史三邱文昇上月23至26日到宜蘭縣立體育場，參加95年全國身心障礙運動會，不畏惡劣的天氣，在強風大雨中，跑出百米13秒2、400接力54秒奪得雙金、400公尺67秒及跳遠4米31的佳績抱回雙銀共4面獎牌。
</w:t>
          <w:br/>
          <w:t>
</w:t>
          <w:br/>
          <w:t>在獲知奪下兩金兩銀後，邱文昇笑著表示：「參加比賽就是要享受在賽程中與人競爭的刺激感，感謝上帝給我這個機會。」
</w:t>
          <w:br/>
          <w:t>
</w:t>
          <w:br/>
          <w:t>邱文昇從小因為青光眼，只保有一點視力，直到國三雙眼被門球擊中後，不幸全盲。但這樣沒有侷限住邱文昇，他擔任啟明社前社長，現在是盲人門球國手、本校紅不讓盲人棒球隊隊長兼左外野手。
</w:t>
          <w:br/>
          <w:t>
</w:t>
          <w:br/>
          <w:t>然而，盲人的比賽不同於明眼人，田徑項目會有一名陪跑員，握著一條短繩以引導跑者跑道位置，彌補看不見跑道與終點的缺憾。他笑說，這次比賽事前幾乎沒有準備，可說是憑仗著「年輕加上基本體能良好」，才打敗其他選手。邱文昇第一次參加400公尺競賽項目，卻以極優異的成績獲得銀牌，甚至跑贏多位名將。
</w:t>
          <w:br/>
          <w:t>
</w:t>
          <w:br/>
          <w:t>全國身心障礙運動會沒有年齡限制，此次來自全省24個縣市的參賽選手有三千三百多人，運動項目包括田徑、游泳、羽球、桌球、網球、健力、柔道、射擊、門球、撞球、保齡球、籃球、射箭等，並依照身心障礙的輕重程度劃分10個等級分別比賽。</w:t>
          <w:br/>
        </w:r>
      </w:r>
    </w:p>
  </w:body>
</w:document>
</file>