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3c782a28a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淡水校園》》》閱讀馬拉松活動開跑 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4月23日「世界閱讀日」的到來，覺生紀念圖書館將陸續推出活動，首先登場的是「閱讀馬拉松」。活動自23日展開，為期7天，本校學生及教職員工皆可參加，活動期間參加者需天天在圖書館部落格（http://info.lib.tku.edu.tw:8080/blog/2）上，發表一篇200字以上非抄襲或轉載的閱讀心得。即日起至18日止受理網路（http://www.lib.tku.edu.tw）報名，前15位報名且如期完成者可得圖書禮券1,000元，其餘參加者也可獲贈神祕小禮物。（陳思穎）</w:t>
          <w:br/>
        </w:r>
      </w:r>
    </w:p>
  </w:body>
</w:document>
</file>