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b9d0f7f38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淡水校園》》》「德國愛樂」活動  歡愉又精采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由德文四陳心怡等14位同學主演的音樂劇「Elisabeth」，為3月30日「世界音樂嘉年華」的「德國愛樂」活動，帶來一個熱鬧的開場，這齣音樂劇同時也即將於5月10日晚上在實驗劇場推出畢業公演。
</w:t>
          <w:br/>
          <w:t>
</w:t>
          <w:br/>
          <w:t>德文四陳心怡表示：「德國的嘉年華會是為慶祝春天到來、驅除厄運。」活動中，演奏著歡樂的科隆節慶曲「viva colonia」，同學喝啤酒、遊行，將嘉年華會的街景帶到觀眾的眼前。
</w:t>
          <w:br/>
          <w:t>
</w:t>
          <w:br/>
          <w:t>熱鬧的慶典曲之後，德文系同學周子懷的小提琴獨奏、教授蕭時雄的德曲獨唱，與德文三同學們的合唱精采表演，又為活動帶來另一個高潮。最後，在教授陶瑋帶領德文一同學，以一曲「春神來了」德文版帶動唱，結束了活動。（陳思堯）</w:t>
          <w:br/>
        </w:r>
      </w:r>
    </w:p>
  </w:body>
</w:document>
</file>