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432b6b87e40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美術社「素人之顏」展畫作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美術社今起至週五（5日）在覺軒教室展覽廳舉辦「素人之顏」畫展，主要展出社員畫作：日文二林億珊、保險二李育峰、校友林家弘等人作品。內容包含油畫、素描等題材，共二十餘幅畫作，早上10時至下午6時開放參觀。
</w:t>
          <w:br/>
          <w:t>
</w:t>
          <w:br/>
          <w:t>另外，美術社也將於7日舉辦油畫營，邀請到台北藝術大學美術系學生劉誌祥擔任指導，帶領同學觀摩名畫家如梵谷、高更等名家作品，再從中學習油畫技巧。可於本週至「素人之顏」畫展展場當場報名，或逕向美術社長日文二林億珊報名，聯絡方式：0970069979。活動費用350元。</w:t>
          <w:br/>
        </w:r>
      </w:r>
    </w:p>
  </w:body>
</w:document>
</file>