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d20a9a3754d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首屆7人足球賽 23日前報名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由體育室主辦的「94學年度全校七人制足球公開賽」，比賽時間為27（週六）、28日兩天在淡水校園運動場舉行，即日起開始報名，截止日期為23日（週二），歡迎本校教職員工生自由組隊參賽，每隊最多可報名15位。
</w:t>
          <w:br/>
          <w:t>
</w:t>
          <w:br/>
          <w:t>本賽事採用中華民國足球協會審定之最新比賽規則，參賽隊伍必須穿著「統一運動服裝」，胸前及背後均應有明顯球衣號碼或著體育室提供之號碼衣，運動績優足球專長保送生及本校足球代表隊，限2名可同時在場上比賽，詳細競賽規程請上體育室查詢。</w:t>
          <w:br/>
        </w:r>
      </w:r>
    </w:p>
  </w:body>
</w:document>
</file>