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6a4f991684d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吳春枝當選笑長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歷史系助理吳春枝個性開朗，是大家的開心果，尤其她講笑話的工夫一流，常常在員福會國畫班上把她生活上的奇遇與同仁們分享，讓大家笑到不可扼抑，眼淚流個不停，一致推崇她為「笑長」，也建議她在淡江時報上開個專欄，可命名為「笑長事」。吳春枝今年考上中文所，畫友們也都鼓勵她，結合國畫的興趣，以研究文人畫為職志。（小梨渦）</w:t>
          <w:br/>
        </w:r>
      </w:r>
    </w:p>
  </w:body>
</w:document>
</file>