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fa8e3331ff47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蘭陽校園》》》多名政要參訪蘭陽校園</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教育部前政務次長范巽綠、考試院保訓會主任委員劉守成、前國大代表張富忠、行政院政務委員林盛豐及立法委員王拓、田秋堇等一行12人於上週六（6日）參訪蘭陽校園，由蘭陽校園主任林志鴻、社區發展學院籌備處主任蔡信夫及全球化研究與發展學院院長陳國華親自接待，並宣導本校招生理念。（蘭陽校園）</w:t>
          <w:br/>
        </w:r>
      </w:r>
    </w:p>
  </w:body>
</w:document>
</file>