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d9cfd9029e470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德日兩名校蒞臨參訪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【記者邱湘媛淡水校園報導】姊妹校日本國際教養大學與德國萊比錫大學於上週和本週分別來訪。
</w:t>
          <w:br/>
          <w:t>
</w:t>
          <w:br/>
          <w:t>德國萊比錫大學校長Prof.Franz Hauser伉儷及漢學系主任Prof.Ralf Moritz，將於週四（25日）蒞校訪問，學術副校長馮朝剛和行政副校長高柏園，帶領多位院長、系所主任，在外語大樓505接待室進行簡報及座談，校長張家宜中午在觀海堂設宴款待。
</w:t>
          <w:br/>
          <w:t>
</w:t>
          <w:br/>
          <w:t>日本國際教養大學總務主任等一行三人，上週三（17日）來訪，該校與本校於去年3月簽定姊妹校，今年4月該校派遣首位交換生遠藤尚輝前來修習，此行是參觀本校的圖書館等建築設施及相關管理模式，也特別與學務處、總務處、會計室等人員交流座談。</w:t>
          <w:br/>
        </w:r>
      </w:r>
    </w:p>
  </w:body>
</w:document>
</file>