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ad6bc9ab54a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林文彬等榮獲全國管理專題優勝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【記者溫雅茹台北校園報導】財務系助理教授段昌文帶領林文彬、秦承璽、劉勇成、劉于楨4位同學，參加由雲科大主辦「第九屆全國經營管理實務專題成果發表」，榮獲優勝。
</w:t>
          <w:br/>
          <w:t>
</w:t>
          <w:br/>
          <w:t>段昌文表示，今年是第3次帶領學生參賽，「學生除了在臨場反應表現極佳外，並以反傳統方式利用雙簧表演，成功吸引評審的目光。」這次參賽主題為：「國際股票市場24小時不中斷之影響分析」，研究如何串連國際股票市場，豐富的內容引起評審頻頻發問，另外由同學製作的投影片，也讓在場的評審們讚賞有加。參賽同學秦承璽表示：「在段老師嚴謹的指導下，讓我們從剛開始完全不懂股市，到發表時對題目熟稔，進而能流利應變。」</w:t>
          <w:br/>
        </w:r>
      </w:r>
    </w:p>
  </w:body>
</w:document>
</file>