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71ec4d31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漫畫：看榜單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圖/文  高商議
</w:t>
          <w:br/>
          <w:t>第一格：學長你要去看XX大學研究所放榜啊！學長：是啊！我好緊張喔！好怕沒上！
</w:t>
          <w:br/>
          <w:t>第二格：學長這頂帽子先借你戴吧！
</w:t>
          <w:br/>
          <w:t>第三格：學長帶著帽子去看榜單。
</w:t>
          <w:br/>
          <w:t>第四格：學長沒上，把帽沿壓低哭泣。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57728"/>
              <wp:effectExtent l="0" t="0" r="0" b="0"/>
              <wp:docPr id="1" name="IMG_0bc1a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c967b4b3-9f83-4e75-a009-5686615018fc.jpg"/>
                      <pic:cNvPicPr/>
                    </pic:nvPicPr>
                    <pic:blipFill>
                      <a:blip xmlns:r="http://schemas.openxmlformats.org/officeDocument/2006/relationships" r:embed="R728dd8c8197e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8dd8c8197e4b21" /></Relationships>
</file>