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3cfd35798740c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建築系建三八 探討都會議題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【記者林靜旻淡水校園報導】「建三八」，不要以為是在罵人喔！建築系第38屆畢業展覽「建三八」將於週二（30日）至6月4日在台北孔廟舉行，共有60組作品，展示設計圖與模型的成果。
</w:t>
          <w:br/>
          <w:t>
</w:t>
          <w:br/>
          <w:t>建築系副教授吳光庭表示，畢展是同學們展現過去5年學習成果的機會，本屆同學多探討都市性議題，如探討東區消費文化與古蹟保存。對於同學選擇在孔廟舉行，他表示：「舉雙手贊成，結合古蹟園區做展示，不但有趣也能結合日常生活。」
</w:t>
          <w:br/>
          <w:t>
</w:t>
          <w:br/>
          <w:t>作品皆為同學的心血結晶，如建築五黃文賢的作品「慾望之島」，探討都市的公共工程。他表示，實地調查後，「發現許多公共工程佔據公共空間，市民損失權益，但工程並非隨時進行，因此，重點在探討公共空間能如何運用。」
</w:t>
          <w:br/>
          <w:t>
</w:t>
          <w:br/>
          <w:t>建築五林泓宇表示，在孔廟舉行，是希望讓人感受傳統建築與現代建築的強烈對比製造衝突性，展出新建築的態度。他說：「畢展是最後能與同學一起攜手合作的團隊活動了，大家都很希望能為大學生活畫下完美的句點。」</w:t>
          <w:br/>
        </w:r>
      </w:r>
    </w:p>
  </w:body>
</w:document>
</file>