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ab3d1671524e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畢業感言&amp;gt;淡江永遠是我另一個家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■郭展宏（資管系畢業生、澳門僑生、全台港澳學聯主席）
</w:t>
          <w:br/>
          <w:t>5年前，我離開家鄉澳門隻身來到台灣唸書，如今就要畢業了，要離開淡江，回到故鄉，懷想這五年念書的光陰，有太多珍貴的回憶了！
</w:t>
          <w:br/>
          <w:t>
</w:t>
          <w:br/>
          <w:t>在國立僑生大學唸了一年書後，便考進淡江大學資管系，起初因為人生地不熟，和語言不通的關係，我儼然像個自閉的孩子，上完課就一個人關在房間裡，常常覺得孤單、寂寞。
</w:t>
          <w:br/>
          <w:t>
</w:t>
          <w:br/>
          <w:t>但我積極參加系學會、柔道社、擔任淡江時報攝影記者，大二時加入中華全國在台港澳大專學生聯合會，認識許多同鄉的朋友，還擔任u-waysnews刊物的總編輯，積極參與該會舉辦的各項活動，自加入後，擔任副主席，至今升上主席的職務，因為舉辦活動的關係，與大陸委員會多有接洽，獲得許多與不同團體合作的經驗，增進了我的領導能力，學習到圓融的處世技巧，使我在臺灣的大學生活多彩多姿。
</w:t>
          <w:br/>
          <w:t>
</w:t>
          <w:br/>
          <w:t>懷想在淡江唸書的日子裡，我十分慶幸能夠加入淡江時報的大家庭，記得第一次拍攝的新聞照片登上時報那天，正好是我的生日，這真是上帝送我最棒的生日禮物了，當時的感動十分深刻。
</w:t>
          <w:br/>
          <w:t>
</w:t>
          <w:br/>
          <w:t>雖然我的國語至今還是不標準，但是我很喜歡台灣，以後我還是會回來台灣玩的，這裡永遠都是我的另一個家！（記者熊君君整理）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450848"/>
              <wp:effectExtent l="0" t="0" r="0" b="0"/>
              <wp:docPr id="1" name="IMG_27e813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7/m\cc827971-756a-40f3-8094-f051b280d426.jpg"/>
                      <pic:cNvPicPr/>
                    </pic:nvPicPr>
                    <pic:blipFill>
                      <a:blip xmlns:r="http://schemas.openxmlformats.org/officeDocument/2006/relationships" r:embed="Rfa625cbe301c4f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4508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a625cbe301c4fdc" /></Relationships>
</file>