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48443861f4d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淡海同舟40年特刊：同舟人氣王后　票選產生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記者陳貝宇報導
</w:t>
          <w:br/>
          <w:t> 
</w:t>
          <w:br/>
          <w:t>高調人氣王：源社社長 鍾凱翔   Mona（特色：太魯閣族原住民）
</w:t>
          <w:br/>
          <w:t>摘冠感言：我所以會被選為人氣王，可能是大家對原住民的好奇心吧！大家對於「源社」的名稱頗感興趣，大家常以為他是援交研究社，或是哲學研究性質的社團，讓我實在不知道要說什麼，其實源社是原住民社團，用意在於讓原住民擁有互相交流、幫助的管道，只要你是原住民，就要大聲、勇敢地說出來！以前我走的是超低調的風格，現在我要改走高調路線！
</w:t>
          <w:br/>
          <w:t>
</w:t>
          <w:br/>
          <w:t>自high人氣后：西語系學會長　陳思妤　high妹（特色：人來瘋）
</w:t>
          <w:br/>
          <w:t>奪后宣言：怎麼會這樣？不過，每個人出生，都有一個目的，而我的目的很簡單，就是把快樂散播給大家！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01824" cy="1627632"/>
              <wp:effectExtent l="0" t="0" r="0" b="0"/>
              <wp:docPr id="1" name="IMG_563c24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83d7d261-4542-4fc8-ae06-f8b0e7332355.jpg"/>
                      <pic:cNvPicPr/>
                    </pic:nvPicPr>
                    <pic:blipFill>
                      <a:blip xmlns:r="http://schemas.openxmlformats.org/officeDocument/2006/relationships" r:embed="Rd57e37c1229148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1824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7e37c1229148e4" /></Relationships>
</file>