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bdcb1a01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社團公文實作及企劃 社團申請補助最後機會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未派員參加淡海同舟或公文講習的社團請注意，課外組公布最後一次能符合社團補助申請的機會：週二（19日）晚上7時課外組將開「社團公文實作及企劃」講習，地點在SG315，對象不限，有興趣者皆能參加，未參加淡海同舟的社團則務必派員參加。欲參加講習者請於週一（18日）至SG315課外組報名。</w:t>
          <w:br/>
        </w:r>
      </w:r>
    </w:p>
  </w:body>
</w:document>
</file>