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d4cd52b85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教室辦公室大搬家 別跑錯囉！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隨著體育館的落成與社團辦公室的搬家，學務處課外活動輔導組辦公室遷移至體育館SG315室，以便就近輔導各社團活動；而生活輔導組則遷移至原課外輔導組辦公室B402；原B425軍訓教官辦公室則遷移至B401，B425改作為普通教室。軍訓室特別提醒同學，記得看清楚搬遷至哪一教室或辦公室，才不會白跑一趟。</w:t>
          <w:br/>
        </w:r>
      </w:r>
    </w:p>
  </w:body>
</w:document>
</file>