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e34905739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電機工程學系系主任　翁慶昌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大同工學院電機工程研究所博士
</w:t>
          <w:br/>
          <w:t>大同工學院電機工程研究所的碩士
</w:t>
          <w:br/>
          <w:t>淡江大學電子工程學系
</w:t>
          <w:br/>
          <w:t>
</w:t>
          <w:br/>
          <w:t>經歷
</w:t>
          <w:br/>
          <w:t>淡江大學電機工程學系教授
</w:t>
          <w:br/>
          <w:t>淡江大學電機工程學系副教授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5b0ab7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0672bbf9-e639-46be-96d9-5377965f682c.jpg"/>
                      <pic:cNvPicPr/>
                    </pic:nvPicPr>
                    <pic:blipFill>
                      <a:blip xmlns:r="http://schemas.openxmlformats.org/officeDocument/2006/relationships" r:embed="R3f05fe7eaf064e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05fe7eaf064e83" /></Relationships>
</file>