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39559bbb9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6場專題探新知　創辦人一手擘劃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【賴映秀�蘭陽校園報導】創辦人張建邦為大會擬定主題「超越卓越──重塑淡江教育的核心價值（Beyond Excellence: Reformulating Tamkang Educational Core Val-ues）」，來自於閱讀哈佛文理學院院長Lewis, H.的新書《Excellence without a soul》的靈感，他認為一個世界一流且歷史悠久的知名學府，都能有如此的自省，應該值得我們深探。
</w:t>
          <w:br/>
          <w:t>
</w:t>
          <w:br/>
          <w:t>大會6個專題報告題目也全來自創辦人的擘劃，分別來自於6本今年出版的新書（如表列）。他表示，大會主軸除了要以哈佛教授的反思為起點，探討教育的深義，還要討論近日最熱門的生物科技議題，藉由Silver, L. M.《Challenging Nature》一書，討論宗教與科學的衝突、複製羊與複製人對社會的衝擊等問題。此外，第3、4本為方法論，談管理、企業文化，而最後兩本則是以最受全球矚目的中國與美國對全球的影響作結。6場專題報告由6位學術單位主管擔綱，根據創辦人挑選的6本書，經過幾個月的研讀，並蒐集補充其他相關資料後，提出報告與建議討論題綱。
</w:t>
          <w:br/>
          <w:t>
</w:t>
          <w:br/>
          <w:t>創辦人表示，每年夏天學校一放暑假，就是他到美國「逛街」的時候，但他逛的是「書店」，每次總能滿載而歸，提供他源源不絕的新知，每年的教學與行政革新研討會的主題，也總是在這個時候成形。
</w:t>
          <w:br/>
          <w:t>
</w:t>
          <w:br/>
          <w:t>校長張家宜於開幕致詞中，也以美國耶魯大學校長里查•李文（Richard Levin）的文章《世界最全球化的大學》來回應創辦人所訂定的主軸。她表示，因應全球化的趨勢，全球大學都選派學生負笈國外，甚至安排出國實習（internship abroad）機會，許多研究也跨國執行，已成風潮。她舉美國新聞週刊NEWSWEEK八月份所製作的「世界全球化大學排行榜」為例，開放性、多元化、研究成果為評選依據，而在這些學府之中，跨越國界的學生流動，已有不斷增加的趨勢，而邁向一個全球化大學需要強力領導（stronger leadership），才能建立卓越的核心團隊。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28800"/>
              <wp:effectExtent l="0" t="0" r="0" b="0"/>
              <wp:docPr id="1" name="IMG_be143a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edab0d5a-0ea5-4e0d-a6c6-c56c3b8e2d33.jpg"/>
                      <pic:cNvPicPr/>
                    </pic:nvPicPr>
                    <pic:blipFill>
                      <a:blip xmlns:r="http://schemas.openxmlformats.org/officeDocument/2006/relationships" r:embed="R0817497da2f642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17497da2f64299" /></Relationships>
</file>