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92475950bd4c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TKU RECRUITS PRESIDENT CANDIDATES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TKU has formed the Eighth Term President Selection Committee, which will hold its first meeting at Room 421, Taipei Campus, at 2:00 p.m. on May 19. The date for receiving recommendations, according to the regulations of selection process, started today and will end on June 11. A list of 2 to 3 nominees will be announced on June 17 and the TKU Board of Trustees will choose one from the list for the next term TKU President.  
</w:t>
          <w:br/>
          <w:t>
</w:t>
          <w:br/>
          <w:t>The President Selection Committee, according to TKU regulations, consists of eight members, including Committee coordinator, Chen Yea-hong, a trustee of the Board; former president of Examination Yuan and current advisor of President Chen Shui-bian, Hsu Shui-te; professor representatives: Cheng Chii-ming, Chiu Jong-rong, Tai Wan-chin, and Kao Hsun-feng; administrative staff reprehensive: Lee Te-chao, and president of TKU alumni, Lee Hsian-rong.     
</w:t>
          <w:br/>
          <w:t>
</w:t>
          <w:br/>
          <w:t>In the first meeting, the Selection Committee, based on the regulations, will issue the president-candidate’s qualifications and rules for selection process. Candidates can be recommended by the trustees of the School Board; otherwise co-recommended by no less than 20 TKU full-time professors. Based on policy of avoidance, those who are TKU administrators or members of the selection committee should waive their rights to recommend any candidate. 
</w:t>
          <w:br/>
          <w:t>Moreover, any qualified candidate must have the nationality of the Republic of China (ROC) and be no older than 62 years old. Committee coordinator, Chen Yea-hong remarked that the age-limit is designed to save any problem that retirement might cause, since the term for TKU presidency is three years. Also, the ROC nationality concerns the stability of the presidency.
</w:t>
          <w:br/>
          <w:t>
</w:t>
          <w:br/>
          <w:t>The Selection Committee has started receiving recommendations since May 24 and scheduled to end on June 11. The selection process will include three phases: preliminary examination, second examination and an interview. A list of 2 to 3 nominees will be announced on June 17, and the School Board of Trustees, based on the list, will make their final decision on June 23.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658112" cy="1030224"/>
              <wp:effectExtent l="0" t="0" r="0" b="0"/>
              <wp:docPr id="1" name="IMG_b5cb63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5/m\21e39c9f-a0f6-4511-869d-20f863367515.jpg"/>
                      <pic:cNvPicPr/>
                    </pic:nvPicPr>
                    <pic:blipFill>
                      <a:blip xmlns:r="http://schemas.openxmlformats.org/officeDocument/2006/relationships" r:embed="R2bdde5ed195145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8112" cy="1030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bdde5ed1951454b" /></Relationships>
</file>