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e6e5100b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諮輔組魔力電影院開播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諮商輔導組自即日起至明年1月12日止，舉辦「魔力電影院~與你來談天」電影賞析系列講座，在商館B127播放與精神疾病、學習主題相關的電影，並邀請學者專家進行分析與討論，每場次名額限20人，報名請洽諮輔組B413廖雅婷老師。
</w:t>
          <w:br/>
          <w:t>
</w:t>
          <w:br/>
          <w:t>本週五（27日），將放映「愛蜜莉的異想世界」，邀請周詩綺講師，藉由影片分析，協助學生分辨幻想與妄想，體認適宜的想像與學習的助益。之後還將陸續播放「活柴人」、「伴我情深」等影片，探討強迫症、躁鬱症、創傷壓力症候群，及學習規劃與時間管理等議題。</w:t>
          <w:br/>
        </w:r>
      </w:r>
    </w:p>
  </w:body>
</w:document>
</file>