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5c31de6dc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56校慶　淡水蘭陽接力慶生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【記者曾信翰淡水校園報導】創校56週年校慶今（4）日慶生，適逢紹謨體育館落成及蘭陽校園招生滿1年，特別以「淡水體育，蘭陽美育」為主軸，並選在「校友返校日」舉行各項慶祝活動。
</w:t>
          <w:br/>
          <w:t>
</w:t>
          <w:br/>
          <w:t>上午8時30分全校運動會，由校長張家宜主持，在淡水校園體育場揭開序幕。淡水校園的體育活動包括田徑、大隊接力及各項球賽等，海報街則有學生會舉辦的第四屆蛋捲節、社團表演活動，商館展示廳有蘭花展、謝師卡展，活動中心則有校友返校茶會等節目。
</w:t>
          <w:br/>
          <w:t>今年校慶慶祝大會將於下午3時30分在紹謨體育館舉行，世界校友會會長段相蜀特別從美國率團返校，並將代表校友上台致辭恭賀母校。大會並將頒發「淡江菁英」金鷹獎給7位得獎優秀校友：田仲望、陳水田、杜明翰、郭山輝、李大經、林子序、朱景鵬（專訪見2、3版）。
</w:t>
          <w:br/>
          <w:t>
</w:t>
          <w:br/>
          <w:t>此外，慶祝大會中也將頒發捐款及勸募感謝獎，捐款人超過30萬者包括馬恒欽、張建邦、三寶建設、志友營造、林文淵、北昌營造、皇翔建設、翰可國際、台灣太陽鷹開發、寶碩財務科技、王萬進文教基金會、所羅門、淡江會計教育基金會、林金塗、周康記、吳家錄保險文教基金會、林根欉、大新書局、林同棪工程顧問、郭建中、日僑工商、高金盛、南赫貿易、陳梧桐、承華投資等25位，獲頒教育部獎狀及本校感謝獎座。另外，勸募人則有本校創辦人張建邦等18位獲頒感謝水晶獎座。
</w:t>
          <w:br/>
          <w:t>
</w:t>
          <w:br/>
          <w:t>蘭陽美育方面，5日慶祝活動移師蘭陽校園，由文錙藝術中心主辦「蘭陽之美」特展，展出75位藝術家的創作。此外，學校於建邦國際會議廳外走廊牆面樹立「蘭陽校園闢建記」述說建校始末，亦將於5日下午4時進行揭幕儀式。晚上，董事會將會在礁溪老爺大酒店舉辦校慶晚宴。</w:t>
          <w:br/>
        </w:r>
      </w:r>
    </w:p>
  </w:body>
</w:document>
</file>