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60ead958494d3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659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教政所邀名人辦論壇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【記者林靜旻淡水校園報導】教育政策與領導研究所於今日起舉辦一系列「教育政策論壇」。
</w:t>
          <w:br/>
          <w:t>
</w:t>
          <w:br/>
          <w:t>今日首先邀請教育部主任秘書陳明印，於上午10點30分在驚聲國際會議廳，演講「當前主要教育政策」；6日邀請前東門國小校長溫明正，就「校長領導與行政」主題進行分享；13日則邀請教育部次長周燦德，主講「危機處理與溝通」。</w:t>
          <w:br/>
        </w:r>
      </w:r>
    </w:p>
  </w:body>
</w:document>
</file>