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06b03718dc42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659 期</w:t>
        </w:r>
      </w:r>
    </w:p>
    <w:p>
      <w:pPr>
        <w:jc w:val="center"/>
      </w:pPr>
      <w:r>
        <w:r>
          <w:rPr>
            <w:rFonts w:ascii="Segoe UI" w:hAnsi="Segoe UI" w:eastAsia="Segoe UI"/>
            <w:sz w:val="32"/>
            <w:color w:val="000000"/>
            <w:b/>
          </w:rPr>
          <w:t>DUSK INDUSTRY OF GOLD MININING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“Invest Daling Mountain, and I’ll pay for the loss!” said President of Taisheng Furniture Company, Shan-hui Kuo, to the five Taiwanese bosses of furniture companies that had recently landed on China fifteen years ago. At that time, he brought the industry of wooden furniture, which had been already undermined as a dusk industry in Taiwan, to Daling Mountain at Dongguan (Guangdong Province, China), a site filled with wild berries, and transformed it into the larges production base of furniture in the world with yearly exportation value of 1.4 billion and fifty million US dollars.   
</w:t>
          <w:br/>
          <w:t>
</w:t>
          <w:br/>
          <w:t>Graduating from Tamkang’s Department of Cooperative Economics (now Department of Economics), Shan-hui Kuo plays the roles of Chair of Association of Taiwanese Entrepreneurs in Dongguan, Chair of Association of Taiwanese Investment, and President of taisheng International Gounp; he enjoys the fame of the Godfather of furniture industry. The main furniture factory under his charge is above 40 acres, almost the total of Taipei’s Neihu Technology Zone, and exports about 2000 freights of furniture to America. His company created a brilliant profit of 500 million US dollars last year. But Kuo spoke of these number with humble attitude; he described himself as an ordinary person.
</w:t>
          <w:br/>
          <w:t>
</w:t>
          <w:br/>
          <w:t>Winning Tamkang’s Golden Eagle Award, Kuo said gratefully, “I feel proud of being a Tamkang graduate. This award is the significant to me. I cannot find proper words to express my gratitude towards Tamkang’s cultivation and enlightenment.” Traveling at the back hill with classmates at night, Tamsui’s starlit sky, the classrooms on the side of Chinese Palace Style Road, Kehnan Slope---all of these are unforgettable memories that seemed to happen to him only yesterday! (~Han-yu Huang)</w:t>
          <w:br/>
        </w:r>
      </w:r>
    </w:p>
  </w:body>
</w:document>
</file>