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5b228f76264b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認養企劃賽 校園維護一起來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吳春枝�淡水校園報導】老覺得教室不乾淨嗎？總發現教室電燈、冷氣沒關嗎？為培養學生良好生活習慣，珍惜校園環境，維護教室整潔，生活輔導組即日起舉辦「尋一方清淨之地」校園認養企劃競賽，本校學生皆可參加，第1名獎金10000元。
</w:t>
          <w:br/>
          <w:t>
</w:t>
          <w:br/>
          <w:t>生輔組表示，希望全校學生一起腦力激盪，發揮創意，共創美好學習環境，並藉此啟發學生寬廣的服務胸襟。作品以word文書及power-point呈現，內容須包含企劃主題、目的、可行性、人力、預算及預期效益等，第2、3名獎金分別為5000元及3000元，收件時間為12月4日至13日，相關消息可上網：http://www.sa.tku.edu.tw/查詢或至B402生輔組洽詢。</w:t>
          <w:br/>
        </w:r>
      </w:r>
    </w:p>
  </w:body>
</w:document>
</file>