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c260467754c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兩岸會計與管理研討會屆十年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會計系於11月13日到15日，由管理學院院長陳敦基、會計系主任陳叡智領軍訪問北京，與北京、清華等校進行學術交流，並舉辦「2006年兩岸會計與管理學術研討會」，該會輪流於兩岸舉辦，已邁入第十年。
</w:t>
          <w:br/>
          <w:t>
</w:t>
          <w:br/>
          <w:t>13日與大陸重點系所中國人民大學商學院會計系合辦「2006年兩岸會計與管理學術研討會」，由該系戴德明主任接待。大會舉辦適逢10週年，共提出63篇論文，並選取其中45篇於現場發表與接受評論。本校教授葉金成在大會報告中提出論文「高階主管新酬、研究發展支出與公司價值關聯性研究」；黃振豊與張寶光教授發表的論文「個人道德哲理與代理問題對經理人專案評估之影響」獲得「最佳論文獎」。
</w:t>
          <w:br/>
          <w:t>
</w:t>
          <w:br/>
          <w:t>14日拜訪清華大學、北京大學光華管理學院兩校的會計系，雙方就彼此研究議題與合作可能性廣泛交換意見。15日與首都經濟貿易大學合辦「海峽兩岸會計研討會」。
</w:t>
          <w:br/>
          <w:t>同行的本校教授們尚有黃國隆、黃振豊、葉金成、張寶光、林谷峻，以及博碩士生6名，亦有外校老師參與。</w:t>
          <w:br/>
        </w:r>
      </w:r>
    </w:p>
  </w:body>
</w:document>
</file>