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bdaf6bc624a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資圖系師生 國際張貼論文獲首獎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文/葉心宇
</w:t>
          <w:br/>
          <w:t>
</w:t>
          <w:br/>
          <w:t>本校資圖系主任宋雪芳與研究生洪惠慈（今年畢業）參加今年國際圖書館協會聯盟（International Federation of Library Associ-ations and Institutions, IFLA）年會，以海報呈現觀察遊民使用公共圖書館行為的研究結果，榮獲最佳張貼論文展第一名的佳績。本報特別刊載得獎海報內容，與全校師生分享宋雪芳主任與洪惠慈的研究心得。</w:t>
          <w:br/>
        </w:r>
      </w:r>
    </w:p>
  </w:body>
</w:document>
</file>