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01983d856443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662 期</w:t>
        </w:r>
      </w:r>
    </w:p>
    <w:p>
      <w:pPr>
        <w:jc w:val="center"/>
      </w:pPr>
      <w:r>
        <w:r>
          <w:rPr>
            <w:rFonts w:ascii="Segoe UI" w:hAnsi="Segoe UI" w:eastAsia="Segoe UI"/>
            <w:sz w:val="32"/>
            <w:color w:val="000000"/>
            <w:b/>
          </w:rPr>
          <w:t>主題獨特 兼具人文關懷</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遊民一般不受大眾歡迎，公共讀書館也不例外，多數以規勸、驅趕等消極方式面對遊民。學術研究上，也只把遊民當作一個管理問題，少有針對他們的生活方式和福利探討者。至於為什麼會對遊民讀者進行研究，是因為宋雪芳長期關懷弱勢讀者，她從國外影帶中被一名日本牧師感動，這位牧師總是盡其所能地服務遊民，但牧師的孩子卻寧願到廁所吃飯，也不願與遊民同桌用餐。這段故事引發宋雪芳關懷遊民問題的思維。
</w:t>
          <w:br/>
          <w:t>
</w:t>
          <w:br/>
          <w:t>洪惠慈說，很多遊民喜歡上圖書館，是因為寧靜的氣氛能讓內心獲得平靜，也不用擔心被趕，雖有少數遊民會喧嘩、把書當枕頭，但多數都是安靜地做自己的事，有些還會幫忙排桌椅。但還是常有民眾要求館員把他們趕走，「如果遊民能不『臭』，就解決了遊民在圖書館最大的問題！」
</w:t>
          <w:br/>
          <w:t>
</w:t>
          <w:br/>
          <w:t>得獎的海報上，洪惠慈以國立台中圖書館與台北市立圖書館遊民讀者使用的服務設施，吸引參與大會人士的關注。除了提供休憩的桌椅、飲用水外，國立台中圖書館的沖澡設備，最令參觀海報的來訪者與評審感到不可思議，「台灣每一個圖書館都有淋浴間嗎？」當場引起德國、日本期刊詢問邀訪。評審均認為，站在人道關懷立場，這是很先進的作法，也是得獎關鍵。</w:t>
          <w:br/>
        </w:r>
      </w:r>
    </w:p>
    <w:p>
      <w:pPr>
        <w:jc w:val="center"/>
      </w:pPr>
      <w:r>
        <w:r>
          <w:drawing>
            <wp:inline xmlns:wp14="http://schemas.microsoft.com/office/word/2010/wordprocessingDrawing" xmlns:wp="http://schemas.openxmlformats.org/drawingml/2006/wordprocessingDrawing" distT="0" distB="0" distL="0" distR="0" wp14:editId="50D07946">
              <wp:extent cx="2438400" cy="2316480"/>
              <wp:effectExtent l="0" t="0" r="0" b="0"/>
              <wp:docPr id="1" name="IMG_fd3d9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2/m\3ddb4e5f-545c-4d04-a80b-4c52d8d76224.jpg"/>
                      <pic:cNvPicPr/>
                    </pic:nvPicPr>
                    <pic:blipFill>
                      <a:blip xmlns:r="http://schemas.openxmlformats.org/officeDocument/2006/relationships" r:embed="R626ac284c9db48e9" cstate="print">
                        <a:extLst>
                          <a:ext uri="{28A0092B-C50C-407E-A947-70E740481C1C}"/>
                        </a:extLst>
                      </a:blip>
                      <a:stretch>
                        <a:fillRect/>
                      </a:stretch>
                    </pic:blipFill>
                    <pic:spPr>
                      <a:xfrm>
                        <a:off x="0" y="0"/>
                        <a:ext cx="2438400" cy="2316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6ac284c9db48e9" /></Relationships>
</file>