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82af0a44a4e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學術社團運動會 團結合作精神佳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學術社團開運動會？沒錯，上月26日天文社等8個學術性社團在活動中心舉辦「第一屆學術性社團聯合運動會」。天文社社長吳曉明表示：「希望藉運動會凝聚學術性社團間的感情，並增加交流學習的機會。」
</w:t>
          <w:br/>
          <w:t>
</w:t>
          <w:br/>
          <w:t>該活動由天文社和華陀指穴道研究社主辦，台灣史蹟研究社、鐵道同好會、星相社、證券研習社、機車研究社和企業人才培訓社協辦。所有學員混合分組，挑戰籃球、羽球PK賽、夾彈珠、九宮格等趣味競賽。雖是學術性社團學員，但個個運動精神飽滿，熱力四射，其中限時呼拉圈接力，須邊搖呼拉圈邊折返將接力棒交給隊友，難度最高，學員彭冠傑本來不會搖呼拉圈，在隊友鼓勵下，第四次竟完成了困難的指定動作。
</w:t>
          <w:br/>
          <w:t>
</w:t>
          <w:br/>
          <w:t>證研社社長王怡鈞也帶領學員體驗同舟精神的團康，學員們不分彼此展現團結合作精神，機研社社長吳伯賢表示：「大家都玩得很盡興，希望能再舉辦類似活動。」該活動執行長韋伶表示，學術性社團人數雖少，但社團間交流頻繁、學員活躍，有興趣者歡迎到課外組社團集中網站http://spirit.tku.edu.tw:8080/tku/main.jsp?sectionId=3查詢。</w:t>
          <w:br/>
        </w:r>
      </w:r>
    </w:p>
  </w:body>
</w:document>
</file>