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8790dda3f49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華語師資班 課程活潑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順應全球華語學習熱潮，培訓有志加入優質華語教學之專業師資課程，本中心第3期「師資培訓班」開始招生了，提供內容豐富及實用的課程，包括「發音檢測」、「教學領域知能」、「語言與文化」、「詞彙教學教材選介」、「國語正音與口語表達」、「語法教學示範」等，另外安排了本校書法研究室張炳煌主任之「e筆書法」漢字書法藝術課程，課程相當豐富且活潑實用，有興趣者歡迎電話聯絡：02-23216320#39。(華語中心)</w:t>
          <w:br/>
        </w:r>
      </w:r>
    </w:p>
  </w:body>
</w:document>
</file>