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04012086946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衣　台式日系風花俏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問到關於台灣流行的日系風格，讓兩個日本女生有沒有親切感？有島心連忙搖著頭說：「不一樣！不一樣！台灣的衣服風格跟日本的其實不太一樣。來台灣之後有些不太習慣，不過我很喜歡無印良品的東西。」
</w:t>
          <w:br/>
          <w:t>
</w:t>
          <w:br/>
          <w:t>有川香也解釋道：「台灣的衣服比較複雜，有比較多的裝飾。日本的衣服比較簡單，顏色也不會那麼的花俏，所以在台灣我們都會跑去日本的專賣店買衣服。」</w:t>
          <w:br/>
        </w:r>
      </w:r>
    </w:p>
  </w:body>
</w:document>
</file>