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36c6be2c441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淡水小巴上淡江有望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淡水鎮公所第15屆第3次鎮務會議於21日上午9時，在本校覺生國際會議廳召開，淡水鎮鎮長蔡葉偉親自主持會議，本校張家宜校長於會中致詞。立委吳育昇接受鎮長邀請與會，提出淡水免費小巴開上淡江的提議。
</w:t>
          <w:br/>
          <w:t>現定居紅樹林的吳立委，希望與淡江有深厚淵源的鎮長成全，為逾三萬的淡江師生謀福，該提議現正由鎮公所研議中。本校並安排與會人員七十餘人參觀紹謨紀念體育館。</w:t>
          <w:br/>
        </w:r>
      </w:r>
    </w:p>
  </w:body>
</w:document>
</file>