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20cd1e9e4a4b3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參加聯合國青年領袖高峰會的感想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/謝舒妃（英文系碩三)
</w:t>
          <w:br/>
          <w:t>
</w:t>
          <w:br/>
          <w:t>編者按：今年十月底台灣派了兩位代表參加「2006年聯合國全球青年領袖高峰會議」，本校英文系碩三學生謝舒妃為其中一位，本報特別刊載她的與會心得，以饗讀者。
</w:t>
          <w:br/>
          <w:t>
</w:t>
          <w:br/>
          <w:t>我們憑什麼可以站上國際舞台？我在想，就是法鼓山聖嚴法師心靈環保「心五四運動」的理念了。在我們遇到世界上各種不同的議題、問題時，最根本的解決方法為何？要釜底抽薪，唯有從人心下手，這就是為什麼師父會被邀請到聯合國演講，這就是師父思想及行動的貢獻，也是我們得以到聯合國去的原因。
</w:t>
          <w:br/>
          <w:t>
</w:t>
          <w:br/>
          <w:t>這次聯合國要討論的議題是如何消滅貧窮，並配合千禧年發展目標（MDG）。第一天在聯合國的下午議程中，我選擇了正中間的位置坐，環顧四周，發現了一個很有趣的景象：在我左手邊的多為熱情的拉丁美洲代表及非洲國家代表，右手邊則略有白人天下的趨勢。會議進行得越來越熱烈之際，很明顯的，我察覺到左手邊熱情的鼓動，他們激動起來還會敲桌子，右手邊則安靜許多。我想，他們是在聆聽，因為完全沒有這樣的經歷。
</w:t>
          <w:br/>
          <w:t>
</w:t>
          <w:br/>
          <w:t>在聯合國大會堂裡，總共有192會員國及11個非營利組織的青年代表。大部分的代表們，大部分都已是一些非營利組織的成員，甚至大部分都是會長不然就是執行長。他們就是一個個的種子，散佈在每個國家中。如果還不是的，我相信，在這樣所謂「見過世面」後，跟其他各國的代表交流，也能激起一些火花，一些希望，甚至是互相合作的契機。而已身在非營利組織中的代表們，則是早已聚精會神的想要分享交流彼此的經驗，甚至尋求合作的對象。
</w:t>
          <w:br/>
          <w:t>這樣，未來怎會沒有希望呢？
</w:t>
          <w:br/>
          <w:t>
</w:t>
          <w:br/>
          <w:t>這一次這樣的會議，讓許多身在衝突國家的青年領袖得以見面，這樣的安排就是一個創舉。政治上的仇恨，是上一代的產物。年輕人想要的，是了解與和平。
</w:t>
          <w:br/>
          <w:t>
</w:t>
          <w:br/>
          <w:t>我想，我見到的希望，應該不是過度浪漫的想像吧！至少，到目前，這樣的希望，還是讓我為這世界繼續努力的一個信念。
</w:t>
          <w:br/>
          <w:t>
</w:t>
          <w:br/>
          <w:t>回國後，我就到處跟朋友說這次我見到了什麼。每個人都被我說服，要一起加入越南親善活動。同學們想要加入的也可以跟我聯絡。已經有人要出錢，也有人想出力了。這個活動的構想，是來自於越南代表在高峰會結束之後，到法鼓山東初禪寺跟我們一起分享心得。她說，當初她對台灣的印象，就是台灣人都不太好，因為台灣人會虐待越南新娘，而很多越南的人民也這樣認為。直到她自己遇到台灣的夥伴之後，她在台上流著淚說，台灣並非全都是壞人。
</w:t>
          <w:br/>
          <w:t>
</w:t>
          <w:br/>
          <w:t>建議想要培養國際觀的同學，趕快把首頁改成BBC（www.bbc.com），順便下載Google工具列，這樣就可以有免費線上英翻中游標字典，練練英文，也多多少少看一下世界新聞吧！</w:t>
          <w:br/>
        </w:r>
      </w:r>
    </w:p>
  </w:body>
</w:document>
</file>