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4cd9e157744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中年失明的林聰吉  在教育的地圖上自在行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【記者林筱庭專訪】「活在當下」是公行系助理教授林聰吉的人生哲學，他沒有許多盲眼人的自怨自艾，有的只是他對生命的熱愛，及重新展開新生活的企圖心。
</w:t>
          <w:br/>
          <w:t>
</w:t>
          <w:br/>
          <w:t>一踏進他的研究室，心裡立刻浮現問號：「他有失明嗎？」只見他與研究生談笑風生，戴眼鏡的他，從外表實在很難察覺他與常人的不同。十年前林聰吉於美國普渡大學攻讀政治學博士時，因眼睛疼痛前往就醫時，才知道罹患青光眼，視神經已損壞95%。這些年來，林聰吉不斷地求醫，但仍然無法挽救視力逐漸衰退的命運。
</w:t>
          <w:br/>
          <w:t>
</w:t>
          <w:br/>
          <w:t>「青光眼是視力的無形殺手，因為它讓你的眼壓逐漸升高，而絲毫察覺不出來，等到疼痛時早就來不及了。」當林聰吉發現眼睛出問題為時已晚，得知自己終究會全盲時，他度過了一段失落期，但為了不讓關心他的人傷心，他體驗到唯有自己快樂，別人才會快樂的道理，他開始積極地為自己從事心理及技能重建。
</w:t>
          <w:br/>
          <w:t>
</w:t>
          <w:br/>
          <w:t>林聰吉以「最壞的打算，最好的準備」來面對即將全盲的另一個人生，他在個人教學平台中寫了一篇「因為你們我不離開」的文章給學生，他提到：「肢體失去功能的人需要『復建』；但是失去視力的人若要讓生活重回常軌，則需要『重建』。」而重建的第一步就是從自我心靈開始--「想清楚自己要的是什麼。」繼而才是技能學習。決定好好活下去的林聰吉，開始找人訓練如何自我定向，而吃飯、行走已習以為常的生活習慣即將成為考驗，他得為日後的全盲重新學習。
</w:t>
          <w:br/>
          <w:t>
</w:t>
          <w:br/>
          <w:t>以教育為終身志業的林聰吉，積極地在網路上尋找各種軟體，以便全盲後，還能在研究、教授課程時，如明眼人一樣順暢。終於在他不斷的嘗試下，找到了一些適合的軟體，並以本校盲生資源中心開發的蝙蝠語音軟體、自動閱讀機等輔助，繼續他熱愛的教師工作。
</w:t>
          <w:br/>
          <w:t>
</w:t>
          <w:br/>
          <w:t>這一天真的來了！今年暑假，他還是全盲了，「對於一個中年失去視力的人，如何維持工作的專業品質，當然是一項艱鉅的工程。」但「凡所有相皆是虛妄」的佛學思想，讓他在轉念間坦然面對一切。他談到，性格決定命運，學會如何克服心中障礙才是最重要的。他並不認為全盲是不幸，反而覺得這是一個讓他認識另一個世界的機會。林聰吉平靜地表示，有多少人能像他一樣擁有明眼與失明兩個世界的生活經驗呢？
</w:t>
          <w:br/>
          <w:t>
</w:t>
          <w:br/>
          <w:t>雖然還在忙亂地適應全盲的生活，但林聰吉念茲在茲的還是學生，他時常利用課餘時間指導學生做研究，並和學生餐敘，以便了解學生的想法。學生也感受到林聰吉的用心良苦，曾公開寫給他一張卡片，感謝他帶來的精采授課內容，以及所分享的做人做事道理，並感性地提到「對老師的愛，永遠都在。」林聰吉的研究室，也懸掛著同學送給他的個人畫像。現在的他雖然看不見，但學生帶給他的溫馨卻是暖上心頭。
</w:t>
          <w:br/>
          <w:t>
</w:t>
          <w:br/>
          <w:t>「活在當下」一直是林聰吉所貫徹的理念，不懷念失明前所擁有的，而要珍惜現在所有的東西。林聰吉覺得失明是個機會、是個窗口，讓他體驗到另一種人生。他並不去想未來是否還有再見光明的可能，「我是現實的理想主義者，事情發生了才會去想，人不要老是為沒有意義的事情煩惱。」該如何把握當下，林聰吉用自身教會了大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944624"/>
              <wp:effectExtent l="0" t="0" r="0" b="0"/>
              <wp:docPr id="1" name="IMG_4d3e05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6/m\ac948880-0b42-4b0e-8139-a76761fa7354.jpg"/>
                      <pic:cNvPicPr/>
                    </pic:nvPicPr>
                    <pic:blipFill>
                      <a:blip xmlns:r="http://schemas.openxmlformats.org/officeDocument/2006/relationships" r:embed="Rc07743e6ab2544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944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7743e6ab254484" /></Relationships>
</file>