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9392be0bb40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洪俊鵬  陪小朋友快樂成長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三洪俊鵬日前榮獲95年全國大專院校帶動中小學社團優秀學生，他說：「很高興可以獲得這個獎項。小朋友們雖然頑皮好動卻很純真，跟小朋友相處很快樂。」當談到跟小朋友的相處時，他笑著表示，有些小朋友才國小二年級，左右邊都還分不清楚，有時明明跟他們講國語，但他們卻像外國人一樣都聽不懂！（林怡彤）</w:t>
          <w:br/>
        </w:r>
      </w:r>
    </w:p>
  </w:body>
</w:document>
</file>