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98ca2ea814a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5單位入複審　品質獎5日訪評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記者聯合採訪】淡江品質獎主辦單位教育評鑑發展組上週公布，文錙藝術中心、研究發展處、教務處課務組、學務處住宿輔導組、總務處文書組通過書面審查，進入複賽，評審委員會將於5日進行實地訪評，選出最後的，也是唯一的得獎者。
</w:t>
          <w:br/>
          <w:t>
</w:t>
          <w:br/>
          <w:t>進入複審的5個單位，計有2個一級單位，及3個二級，將於5日上午個別向評審小組作20分鐘的簡報，下午則接受實地訪評，11位委員將訪視5單位的軟硬體設施，並訪問單位同仁。此次參賽共6單位，複賽遺珠為資訊中心作業管理組，結果將於本月中旬揭曉，獨得15萬元獎金。
</w:t>
          <w:br/>
          <w:t>
</w:t>
          <w:br/>
          <w:t>研究發展處研發長陳幹男表示，品質獎是個良性公平的競爭，透過競爭，單位之間可以互相刺激、學習優點，以全面提升；而評比的資料應以透明公開化的方式，以求公平。他對研發處有信心，「我們向來是政府與老師們的聯絡管道，平常要求內部同仁以謹慎的態度、零缺點的精神來工作。」
</w:t>
          <w:br/>
          <w:t>
</w:t>
          <w:br/>
          <w:t>文書組代表總務處參賽，「這是經由各組互相推選決定的。」總務長羅運治表示，因為文書組的歷年文書資料保存良好且完整，而公文電子化配合度高，紀錄詳實，最重要的是學校的大印控管嚴格，絕不馬虎。
</w:t>
          <w:br/>
          <w:t>
</w:t>
          <w:br/>
          <w:t>課務組代表教務處參與，教務長葛煥昭說：「我們以國家品質獎為目標。」他表示，淡江品質獎目的在於鼓勵各級單位能重視品管與績效，進而提升教務處甚至學校的整體競爭力，以期成功闖關國家品質獎。他稱許課務組成員對於品質獎早有準備，甚至還自掏腰包到外面去上課，早已在TQM（全面品質管理）方面有所表現，具體地落實到制度與運作，例如自組SOP（標準作業程序）手冊和工作檢驗表等，並在得知學校將舉辦淡江品質獎的訊息後，於4月中旬成立特別小組，隨時調整並檢討組織運作。
</w:t>
          <w:br/>
          <w:t>
</w:t>
          <w:br/>
          <w:t>文錙藝術中心主任李奇茂表示，中心以拓展「全民的優質藝術」為目的，發揮美術教育功能，實踐「藝術可以是一種休閒的文化」，每次的活動無不謹慎規劃、執行。舉辦許多極具國際水準且多元的優質展覽，承辦3屆淡水藝術節等大型活動。文錙音樂廳每學年度舉辦20場以上的音樂會，設備品質與維護皆具高水準。書法研究室和遠距教學中心及資訊工程系合作開發「e筆書法」，展現新世代的書法風貌。全國唯一的海事博物館改隸文錙中心後，網站、行銷文宣翻新，品質提升，足見文錙藝術中心的能力與品質備受各界肯定。
</w:t>
          <w:br/>
          <w:t>
</w:t>
          <w:br/>
          <w:t>住宿輔導組是五者之中，最年輕的單位，94學年甫設立，由學務長蔣定安指定參賽。學務長表示，住輔組從成立至今，做了許多的改善，從硬體設施到浴室整潔，在各方面的績效都有不錯的表現。且該組成員素質高，現有的輔導員中，就有三位擁有碩士學位，並使用商業界所使用的「客戶關係管理（CRM）」來管理宿舍事務。此外，對於特殊狀況的學生，住輔組也給予更多的幫助，這學期開始宿舍還特別開放了獨立房間，讓特殊狀況的學生能由家屬陪同住宿學校。同時宿舍輔導員也參與心理諮商輔導的部份，更貼近住宿生的生活狀況。</w:t>
          <w:br/>
        </w:r>
      </w:r>
    </w:p>
  </w:body>
</w:document>
</file>