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d8e503f22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練懿霆張婷婷 建築競圖獲優等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【台北校園訊】技術學院建築技術系四年級練懿霆、張婷婷參加95年度台北市建築師公會一般組學生競圖，以「凝聚-人與肺」為設計主題，於全國各參賽大學中脫穎而出奪得優等獎，並獲獎金20000元。
</w:t>
          <w:br/>
          <w:t>
</w:t>
          <w:br/>
          <w:t>練懿霆表示，台北校園座落的永康社區充斥著形形色色的外來遊客，高密度空間，如何讓在地居民擁有舒適的生活環境是他們的設計理念。他說附近有許多鐵皮屋或2層樓日式住宅，屋頂上總堆積垃圾，造成空間浪費，因此規劃在屋頂加上創意建築，成為可以休憩的空中花園，並改善週遭視覺環境。擔任指導的資傳系盧憲孚老師表示，這項設計頗具前瞻性，兩位同學很能接受不同觀點與創意，虛心學習與成長，比賽獲好成績他覺得很欣慰。</w:t>
          <w:br/>
        </w:r>
      </w:r>
    </w:p>
  </w:body>
</w:document>
</file>