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5c9d170754c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淡江國際化 深入歐洲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此國際局勢里程碑的前夕，本校歐研所特於95年12月19日在淡水校園驚聲國際會議廳舉辦「歐盟第五次擴大：挑戰與展望」國際學術研討會，邀請多位國內外學者，包括羅馬尼亞、保加利亞二國大學教授和外交相關人員分享羅、保二國加入歐盟後，對歐盟，乃至於全世界的影響。所長鄒忠科表示：「本校是國內研究歐洲政經與文化的學術重鎮，因此在得知這項消息後，10月底立刻向外交部申請經費補助，並邀請來自羅馬尼亞和保加利亞的學者一同參與發表論文。」
</w:t>
          <w:br/>
          <w:t>
</w:t>
          <w:br/>
          <w:t>本研討會由校長張家宜、前駐海地大使謝新平、索菲亞大學教授Antoinette Primatarova、羅馬尼亞Babes-Bolyai大學政治科學公共行政與傳播學院院長Dr. Catalin Baba開幕。校長張家宜表示，淡江大學重視全球化，92所姊妹校中，在歐洲的姊妹校有23所，每年派遣約250位交換生或留學生前往世界各國讀書，證明本校與其他國家的積極互動。
</w:t>
          <w:br/>
          <w:t>謝新平20多年前曾在本校兼任副教授，他表示，本次參與研討會來感覺有如回到家一樣。提到歐洲與台灣的關係，他說，自2003年歐盟在台灣設立辦事處後，兩地的科技、政治、經濟、教育交流就逐漸活絡起來，可預期未來會更為熱絡。開幕式後，隨即進行專題演講。。</w:t>
          <w:br/>
        </w:r>
      </w:r>
    </w:p>
  </w:body>
</w:document>
</file>