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ac0c8be84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楊婉姍 返校分享法國經驗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法文系系友楊婉姍自本校畢業後，前往巴黎ESMOD國際設計學院，目前在法國時裝公司「Margareth et Moi」工作，上週三她返台和同學分享在法國學習服裝設計的經驗。她表示：「很高興有這個機會回母校跟學弟妹交流，雖然淡江沒有設計相關的科系，但語言的培養讓我在法國時溝通無礙，而且淡江的資源很豐富，老師教學也很認真，希望學弟妹能好好保握求學時光，努力充實自己。」（王學寧）</w:t>
          <w:br/>
        </w:r>
      </w:r>
    </w:p>
  </w:body>
</w:document>
</file>