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3a1e875934a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對工作與家庭一樣的堅持與認真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「升上教授之後，其實純粹教書倒也可以，可是總感覺要為學校、系上做點什麼。」在研究室裡，中文系教授盧國屏緩緩點燃了菸說著，之後抬起頭來笑的指著：「白頭髮都冒出好幾根來了。」
</w:t>
          <w:br/>
          <w:t>
</w:t>
          <w:br/>
          <w:t>　從中文系成為重點系所開始，各大研討會，不論國內國外，幾乎常常由盧國屏策劃包辦，想起第一次辦研討會，他可是緊張的不得了，不僅擔心出錯，還擔心不夠周到，所以連茶水、點心怎樣準備，都跟系裡的助教請教，之後連續辦了好幾場國際研討會，也讓他辦得越來越有心得，還有一種「比旅行社更專業」的感覺。
</w:t>
          <w:br/>
          <w:t>
</w:t>
          <w:br/>
          <w:t>　在院長高柏園的心裡頭，他認為年輕的盧國屏很有想法，也很認真，於是從語獻所尚未招生前，盧國屏所策劃推動「二十一世紀視覺文化藝術工程-中國文字藝術與文化詮釋系列」這項計畫，一直深獲文學院肯定，最後連學校都表示相當支持。
</w:t>
          <w:br/>
          <w:t>
</w:t>
          <w:br/>
          <w:t>　談到這項計劃，盧國屏深有感觸的說起自己曾經在一次報導中，看見一名丹麥女子手臂上明明是漢字「愛」，卻向記者誇耀這是一個「日本字」，作為中文系教授的他覺得很憤慨，也驚覺到這是學術界的責任。
</w:t>
          <w:br/>
          <w:t>
</w:t>
          <w:br/>
          <w:t>　剛好學生吳榮賜在一次下課中聊起自己創作遇到瓶頸，盧國屏便鼓勵他可以改變過去雕刻人物風格，改刻文字，他舉「女」字為例，給了吳榮賜一個新的創作靈感。過沒幾天，吳榮賜果真刻一個「女」字出來，用雕刻藝術將文字作一個完整的詮釋，盧國屏看到作品的瞬間，他讚嘆的說：「真的只有感動兩個字可以形容。」於是更激發他這項計劃的推出。
</w:t>
          <w:br/>
          <w:t>
</w:t>
          <w:br/>
          <w:t>　對於工作上的堅持與認真，他也表現在教書上頭，中文四A邱啟源就說，盧國屏上課很有趣，可以將枯燥的聲韻、訓詁上得簡單易懂，但課堂中他堅持底下學生手機關機，否則響起一律沒收。
</w:t>
          <w:br/>
          <w:t>
</w:t>
          <w:br/>
          <w:t>　對於家庭，盧國屏一樣用心照顧，很多同事都認為他是一個顧家的好男人，作為鄰居的淡江時報編輯舒宜萍，常看到盧國屏的車沒課時幾乎都是停在車庫裡，很少外出。而常與他一起打保齡球的中文四C周宏仁也說：「老師都會帶著師母小孩一起出來打球，感覺到他們一家人真的很甜蜜。」而且盧國屏的球技也相當好，去年在校運教職員保齡球賽時，還拿到冠軍的佳績。
</w:t>
          <w:br/>
          <w:t>
</w:t>
          <w:br/>
          <w:t>　很多人都知道盧國屏的夫人是韓國人，談起戀愛經過，盧國屏不禁露出甜蜜的笑容透露說：「我在與她認識一週後，便向她求婚。」就政大讀博士班時，透過學妹介紹而認識就讀研一的老婆，盧國屏覺得「緣分」真的很重要，因為正當盧國屏認識夫人的時候，她已經準備要回韓國嫁人，甚至連嫁妝都買好了，對方還是一個條件不錯的醫生，最後的抉擇急速改變，盧國屏認為：「也許在遇到彼此的時候，就已經感覺對方就是自己所要尋找的對象。」他覺得自己的戀愛到求婚過程，「誠意、判斷、信任」這三件事情，是可以作為時下學生參考的。
</w:t>
          <w:br/>
          <w:t>
</w:t>
          <w:br/>
          <w:t>　捻熄了菸，盧國屏拿出了計劃書，密密麻麻的計劃內容都在裡頭，他堅持一項一項完整地告訴我，就像一直以來，他堅持在自己工作崗位上投入完整的付出。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25296" cy="975360"/>
              <wp:effectExtent l="0" t="0" r="0" b="0"/>
              <wp:docPr id="1" name="IMG_623878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2/m\7d68ed4f-d21c-4288-9d2c-4e263f16c1bd.jpg"/>
                      <pic:cNvPicPr/>
                    </pic:nvPicPr>
                    <pic:blipFill>
                      <a:blip xmlns:r="http://schemas.openxmlformats.org/officeDocument/2006/relationships" r:embed="Rbb631678a59246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5296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631678a59246e3" /></Relationships>
</file>