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150afcb1f4a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影音展 淡江之聲入圍最多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淡江之聲廣播電台參加由政大、台灣藝大、文化、世新、輔大等5校舉辦的全國性數位影音作品聯展「貳零紀念」，全國傳播相關系所學校競爭激烈，入圍廣播類作品15件中，淡江之聲囊括了11件，居全國各大專院校之首，其中廣播節目類別更只有淡江之聲一家獨得。
</w:t>
          <w:br/>
          <w:t>
</w:t>
          <w:br/>
          <w:t>「貳零紀念影音聯展」開放全國各大專院校傳播相關系所參展，參展作品包括影像類、廣播類、平面類等。決選頒獎典禮和聯合影展將在4月28日、29日於台北新光影城舉行。</w:t>
          <w:br/>
        </w:r>
      </w:r>
    </w:p>
  </w:body>
</w:document>
</file>